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59" w:rsidRPr="00B73B59" w:rsidRDefault="00B73B59" w:rsidP="00B73B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73B59" w:rsidRPr="00B73B59" w:rsidRDefault="00B73B59" w:rsidP="00B73B5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отсталостью (интеллектуальными нарушениями), на основе программы «Занимательный труд» для специальных (коррекционных) учреждений VIII вида: 0 – 4 классы/ под редакцией И.М.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Бгажноковой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филиал издательства «Просвещение», Санкт- Петербург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2013г.</w:t>
      </w:r>
    </w:p>
    <w:p w:rsidR="00B73B59" w:rsidRPr="00B73B59" w:rsidRDefault="00B73B59" w:rsidP="00B73B59">
      <w:pPr>
        <w:ind w:right="820" w:firstLine="284"/>
        <w:rPr>
          <w:rFonts w:ascii="Times New Roman" w:hAnsi="Times New Roman" w:cs="Times New Roman"/>
          <w:sz w:val="24"/>
          <w:szCs w:val="24"/>
        </w:rPr>
      </w:pPr>
      <w:r w:rsidRPr="00B73B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Адресат</w:t>
      </w:r>
      <w:r w:rsidRPr="00B73B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программы</w:t>
      </w:r>
      <w:r w:rsidRPr="00B73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B59" w:rsidRPr="00B73B59" w:rsidRDefault="00B73B59" w:rsidP="00B73B59">
      <w:pPr>
        <w:ind w:right="820"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Рабочая</w:t>
      </w:r>
      <w:proofErr w:type="gramEnd"/>
      <w:r w:rsidRPr="00B73B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ОАП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рассчитана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контингент</w:t>
      </w:r>
      <w:r w:rsidRPr="00B73B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</w:t>
      </w:r>
      <w:r w:rsidRPr="00B73B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ся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легкой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степенью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умственной</w:t>
      </w:r>
      <w:r w:rsidRPr="00B73B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отсталост</w:t>
      </w:r>
      <w:r w:rsidRPr="00B73B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ью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обучающихся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Pr="00B73B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класс</w:t>
      </w:r>
      <w:r w:rsidRPr="00B73B5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B73B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надомного</w:t>
      </w:r>
      <w:r w:rsidRPr="00B73B59">
        <w:rPr>
          <w:rFonts w:ascii="Times New Roman" w:hAnsi="Times New Roman" w:cs="Times New Roman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r w:rsidRPr="00B73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специальной</w:t>
      </w:r>
      <w:r w:rsidRPr="00B73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(коррекционной)</w:t>
      </w:r>
      <w:r w:rsidRPr="00B73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</w:rPr>
        <w:t>МОУ Лесная СОШ.</w:t>
      </w:r>
    </w:p>
    <w:p w:rsidR="00B73B59" w:rsidRPr="00B73B59" w:rsidRDefault="00B73B59" w:rsidP="00B73B5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методический комплект:</w:t>
      </w:r>
    </w:p>
    <w:p w:rsidR="00B73B59" w:rsidRPr="00B73B59" w:rsidRDefault="00B73B59" w:rsidP="00B73B59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«Технология: Ручной труд: 3 класс», Л. А. Кузнецова. Учебник для специальных (коррекционных) образовательных учреждений VIII вида. СПб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«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Просвещение», 2013г.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один предмет не дает возможности для такого разнообразия движений пальцами, кистью руки, как трудовое обучение. Давно установлено, что активные физические действия пальцами благотворно влияют на весь организм. Развивая моторику в процессе трудового обучения, мы создаем предпосылки для становления многих психических процессов. Речевые области формируются под влиянием импульсов, поступающих от пальцев рук. У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вырабатываются такие волевые качества, как терпение и настойчивость, энергичность в достижении цели, аккуратность и тщательность в исполнении работы. Трудовое обучение позволяют проявить себя детям с нарушениями интеллекта, которые, в меньшей степени востребованы на других учебных предметах. Ручная умелость развивается на уроках в процессе обработки различных материалов.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трудового обучения позволяют учащимся видеть одинаковые приемы в работе с различными материалами: лепить можно из глины, пластилина, теста; приклеивать можно бумагу, ткань, природный материал и т.д., а это положительно сказывается на развитии познавательной деятельности. На каждом уроке предусматривается включение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практическую деятельность продуктивного, творческого характера.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 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данного предмета заключается во всестороннем развитии личности учащегося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B73B59" w:rsidRPr="00B73B59" w:rsidRDefault="00B73B59" w:rsidP="00B73B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</w:p>
    <w:p w:rsidR="00B73B59" w:rsidRPr="00B73B59" w:rsidRDefault="00B73B59" w:rsidP="00B73B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общепедагогические методы: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рассказ, объяснение, беседа;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наблюдение, демонстрация, просмотр;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-практические – упражнения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специальные методы </w:t>
      </w:r>
      <w:proofErr w:type="spellStart"/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коррекционно</w:t>
      </w:r>
      <w:proofErr w:type="spellEnd"/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развивающего обучения (По Е.Д. </w:t>
      </w:r>
      <w:proofErr w:type="spellStart"/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Худенко</w:t>
      </w:r>
      <w:proofErr w:type="spellEnd"/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):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 степени нарастающей трудности;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специальные коррекционные упражнения;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задания с опорой на несколько анализаторов;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включение в уроки современных реалий;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развёрнутая словесная оценка;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призы, поощрения.</w:t>
      </w:r>
    </w:p>
    <w:p w:rsidR="00B73B59" w:rsidRPr="00B73B59" w:rsidRDefault="00B73B59" w:rsidP="00B73B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труда: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глиной и пластилином;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природными материалами;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бумагой и картоном;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текстильными материалами;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работа с проволокой и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металлоконструктором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древесиной.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  <w:lang w:eastAsia="ru-RU"/>
        </w:rPr>
        <w:t>Формы работы: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 -фронтальная работа,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 -индивидуальная работа,</w:t>
      </w:r>
    </w:p>
    <w:p w:rsidR="00B73B59" w:rsidRPr="00B73B59" w:rsidRDefault="00B73B59" w:rsidP="00B73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-работа в паре.</w:t>
      </w:r>
    </w:p>
    <w:p w:rsidR="00B73B59" w:rsidRPr="00B73B59" w:rsidRDefault="00B73B59" w:rsidP="00B73B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B73B59" w:rsidRPr="00B73B59" w:rsidRDefault="00B73B59" w:rsidP="00B73B59">
      <w:pPr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«Ручной труд»» ставит следующие 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представлений о гармоничном единстве природного и рукотворного мира и о месте в нём человека.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расширение культурного кругозора, обогащение знаний о культурно-исторических традициях в мире вещей.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расширение знаний о материалах и их свойствах, технологиях использования.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практических умений и навыков использования различных материалов в предметно-преобразующей деятельности.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интереса к разнообразным видам труда.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познавательных психических процессов (восприятия, памяти, воображения, мышления, речи).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умственной деятельности (анализ, синтез, сравнение, классификация, обобщение).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сенсомоторных процессов, руки, глазомера через формирование практических умений.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 развитие регулятивной структуры деятельности (включающей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планирование, контроль и оценку действий и результатов деятельности в соответствии с поставленной целью).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 духовно-нравственное воспитание и развитие социально ценных качеств личности.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Коррекция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интеллектуальных и физических недостатков с учетом их возрастных особенностей, которая предусматривает: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― 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структура курса.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природными материалами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проволокой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проволокой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древесиной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металлоконструктором</w:t>
      </w:r>
      <w:proofErr w:type="spellEnd"/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бумагой и картоном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текстильным материалом</w:t>
      </w:r>
    </w:p>
    <w:p w:rsidR="00B73B59" w:rsidRPr="00B73B59" w:rsidRDefault="00B73B59" w:rsidP="00B73B59">
      <w:pPr>
        <w:spacing w:after="0" w:line="240" w:lineRule="auto"/>
        <w:ind w:right="1080" w:firstLine="9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  <w:proofErr w:type="gramEnd"/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АООП отражают: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1)осознание себя как гражданина России; формирование чувства гордости за свою Родину;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воспитание уважительного отношения к иному мнению, истории и культуре других народов;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социально-бытовыми навыками, используемыми в повседневной жизни;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владение навыками коммуникации и принятыми нормами социального взаимодействия;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принятие и освоение социальной роли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проявление социально значимых мотивов учебной деятельности;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воспитание эстетических потребностей, ценностей и чувств;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   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проявление готовности к самостоятельной жизни.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Программа обеспечивает достижение учащимися 3 класса базовых учебных действий: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учебные действия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выполнении учебных заданий, поручений, договоренностей;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 концу обучения в 3 классе учащиеся должны: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знать правила организации рабочего места и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ументь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в работе доступные материалы (глиной и пластилином; природными материалами; бумагой и картоном; нитками и тканью; проволокой и металлом; древесиной; конструировать из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металлоконструктора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73B59" w:rsidRPr="00B73B59" w:rsidRDefault="00B73B59" w:rsidP="00B73B59">
      <w:pPr>
        <w:spacing w:after="0" w:line="240" w:lineRule="auto"/>
        <w:ind w:right="108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требования к умениям учащихся: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трудовых работ;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металлоконструктора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рациональной организации труда, включающих упорядоченность действий и самодисциплину;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B73B59" w:rsidRPr="00B73B59" w:rsidRDefault="00B73B59" w:rsidP="00B73B5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своих изделий (красиво, некрасиво, аккуратно, похоже на образец);</w:t>
      </w:r>
    </w:p>
    <w:p w:rsidR="00B73B59" w:rsidRPr="00B73B59" w:rsidRDefault="00B73B59" w:rsidP="00B73B59">
      <w:pPr>
        <w:spacing w:after="0" w:line="240" w:lineRule="auto"/>
        <w:ind w:right="1080" w:firstLine="9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учебного предмета</w:t>
      </w:r>
    </w:p>
    <w:p w:rsidR="00B73B59" w:rsidRPr="00B73B59" w:rsidRDefault="00B73B59" w:rsidP="00B73B59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природными материалами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соединения деталей (пластилин, острые палочки).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засушенными листьями (аппликация, объемные изделия).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тростниковой травой.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игрушек из скорлупы ореха (аппликация, объемные изделия).</w:t>
      </w:r>
    </w:p>
    <w:p w:rsidR="00B73B59" w:rsidRPr="00B73B59" w:rsidRDefault="00B73B59" w:rsidP="00B73B59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бумагой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Разметка бумаги. 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Экономная разметка бумаги. Приемы разметки: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разметка с помощью чертежных инструментов (по линейке, угольнику, циркулем). Понятия: «линейка», «угольник», «циркуль». Их применение и устройство;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Вырезание ножницами из бумаги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Обрывание бумаги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Складывание фигурок из бумаги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 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Конструирование из бумаги и картона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(из плоских деталей; на основе геометрических тел (цилиндра, конуса), изготовление коробок).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оединение деталей изделия.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Картонажно-переплетные работы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Способы окантовки картона: «окантовка картона полосками бумаги», «окантовка картона листом бумаги».</w:t>
      </w:r>
    </w:p>
    <w:p w:rsidR="00B73B59" w:rsidRPr="00B73B59" w:rsidRDefault="00B73B59" w:rsidP="00B73B59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текстильными материалами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Шитье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Инструменты для швейных работ. Приемы шитья: «игла вверх-вниз»,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Вышивание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 </w:t>
      </w:r>
      <w:r w:rsidRPr="00B73B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тканях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Применение и назначение ткани в жизни человека.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работы с нитками (раскрой, шитье, вышивание, аппликация на ткани, вязание, плетение, окрашивание, набивка рисунка).</w:t>
      </w:r>
      <w:proofErr w:type="gramEnd"/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Раскрой деталей из ткани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Понятие «лекало». Последовательность раскроя деталей из ткани.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Шитье</w:t>
      </w: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</w:p>
    <w:p w:rsidR="00B73B59" w:rsidRPr="00B73B59" w:rsidRDefault="00B73B59" w:rsidP="00B73B59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металлом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проволокой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проволоке (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медная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 с проволокой: «сгибание  волной», «сгибание в кольцо», «сгибание в спираль», «сгибание вдвое, втрое, вчетверо», «намотка на карандаш», «сгибание под прямым углом».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контуров геометрических фигур, букв, декоративных фигурок птиц, зверей, человечков.</w:t>
      </w:r>
    </w:p>
    <w:p w:rsidR="00B73B59" w:rsidRPr="00B73B59" w:rsidRDefault="00B73B59" w:rsidP="00B73B59">
      <w:pPr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Работа с </w:t>
      </w:r>
      <w:proofErr w:type="spellStart"/>
      <w:r w:rsidRPr="00B73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металлоконструктором</w:t>
      </w:r>
      <w:proofErr w:type="spellEnd"/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Элементарные сведения о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металлоконструкторе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Изделия из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металлоконструктора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деталей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металлоконструктора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(планки, пластины, косынки, углы, скобы планшайбы, гайки, винты).</w:t>
      </w:r>
      <w:proofErr w:type="gram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Инструменты для работы с </w:t>
      </w:r>
      <w:proofErr w:type="spellStart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металлоконструктором</w:t>
      </w:r>
      <w:proofErr w:type="spellEnd"/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(гаечный ключ, отвертка).</w:t>
      </w:r>
    </w:p>
    <w:p w:rsidR="00B73B59" w:rsidRPr="00B73B59" w:rsidRDefault="00B73B59" w:rsidP="00B73B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Соединение планок винтом и гайкой.</w:t>
      </w: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59" w:rsidRP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3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(ручной труд)</w:t>
      </w:r>
    </w:p>
    <w:p w:rsidR="00B73B59" w:rsidRPr="00B73B59" w:rsidRDefault="00B73B59" w:rsidP="00B73B5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518" w:type="dxa"/>
        <w:tblInd w:w="27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1"/>
        <w:gridCol w:w="3425"/>
        <w:gridCol w:w="1452"/>
        <w:gridCol w:w="1683"/>
        <w:gridCol w:w="2756"/>
        <w:gridCol w:w="4591"/>
      </w:tblGrid>
      <w:tr w:rsidR="00B73B59" w:rsidRPr="00B73B59" w:rsidTr="00B73B59">
        <w:trPr>
          <w:trHeight w:val="66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/п</w:t>
            </w:r>
            <w:proofErr w:type="spellEnd"/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</w:p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Словарные</w:t>
            </w:r>
          </w:p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B73B59" w:rsidRPr="00B73B59" w:rsidTr="00B73B59">
        <w:trPr>
          <w:trHeight w:val="286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инструменты, используемые на уроках ручного труда.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инструменты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материалами и инструментами, используемыми на уроках ручного труда.</w:t>
            </w:r>
          </w:p>
        </w:tc>
      </w:tr>
      <w:tr w:rsidR="00B73B59" w:rsidRPr="00B73B59" w:rsidTr="00B73B59">
        <w:trPr>
          <w:trHeight w:val="286"/>
        </w:trPr>
        <w:tc>
          <w:tcPr>
            <w:tcW w:w="4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природными материалами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засушенных листьев «Рыбка».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листьев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скорлупы грецких орехов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грецких орехов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 бумаги и их назначение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вид</w:t>
            </w:r>
          </w:p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по изучению сортов бумаги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обрывной бумаги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обрывной бумаги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Окантовка картона полосками бумаги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окантовка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по линейке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картины на окантованном картоне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окантовка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по линейке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проволоки в изделия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проволока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по изучению свойства проволоки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паука из скорлупы грецкого ореха и проволоки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кусачки</w:t>
            </w:r>
          </w:p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проволоки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 и древесина.  Способы обработки древесины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древесина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изделий цилиндрической формы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колышка для растений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колышек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изделий конической формы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объёмных изделий из природных материалов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стека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приёмов соединения деталей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птицы из пластилина и сухой травы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тростниковая трава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приёмов соединения деталей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планок винтом и гайкой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винт</w:t>
            </w:r>
          </w:p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гайка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планок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 планок квадрата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планок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 проволоки букв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скульптура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проволоки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складной гирлянды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гирлянда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Складывание бумаги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цепочки из бумажных колец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цепочка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  <w:proofErr w:type="spellStart"/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полушаблона</w:t>
            </w:r>
            <w:proofErr w:type="spellEnd"/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плоской карнавальной маски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маска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  <w:proofErr w:type="spellStart"/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полушаблона</w:t>
            </w:r>
            <w:proofErr w:type="spellEnd"/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каркасной шапочки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каркас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ободка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каркасной шапочки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кокошник</w:t>
            </w:r>
          </w:p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шлем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шапочки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складной доски для игры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разметка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по линейке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Сшивание двух кругов, выкроенных из ткани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прямой стежок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строчки косыми стежками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косой стежок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закладки из фотоплёнки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косой стежок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Ткань. Виды работы с тканью.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хлопок</w:t>
            </w:r>
          </w:p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лён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прихватки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ткань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Сшивание деталей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древесных опилок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опилки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контура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коробки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клапан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надрезов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коробки с бортами, соединёнными встык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стык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стыков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Строчка прямого стежка в два приёма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стежок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Строчка косого стежка в два приёма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закладки с вышивкой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стежков</w:t>
            </w:r>
          </w:p>
        </w:tc>
      </w:tr>
      <w:tr w:rsidR="00B73B59" w:rsidRPr="00B73B59" w:rsidTr="00B73B59">
        <w:trPr>
          <w:trHeight w:val="57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матрёшки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4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3B59" w:rsidRPr="00B73B59" w:rsidRDefault="00B73B59" w:rsidP="00B7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Склеивание конусов</w:t>
            </w:r>
          </w:p>
        </w:tc>
      </w:tr>
    </w:tbl>
    <w:p w:rsidR="007A2B55" w:rsidRPr="00B73B59" w:rsidRDefault="00B73B59">
      <w:pPr>
        <w:rPr>
          <w:rFonts w:ascii="Times New Roman" w:hAnsi="Times New Roman" w:cs="Times New Roman"/>
          <w:sz w:val="24"/>
          <w:szCs w:val="24"/>
        </w:rPr>
      </w:pPr>
    </w:p>
    <w:sectPr w:rsidR="007A2B55" w:rsidRPr="00B73B59" w:rsidSect="00B73B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C3B4F"/>
    <w:multiLevelType w:val="multilevel"/>
    <w:tmpl w:val="15CEF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3B59"/>
    <w:rsid w:val="0070130A"/>
    <w:rsid w:val="00A94A25"/>
    <w:rsid w:val="00B73B59"/>
    <w:rsid w:val="00ED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B73B59"/>
  </w:style>
  <w:style w:type="paragraph" w:customStyle="1" w:styleId="c17">
    <w:name w:val="c17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3B59"/>
  </w:style>
  <w:style w:type="character" w:customStyle="1" w:styleId="c2">
    <w:name w:val="c2"/>
    <w:basedOn w:val="a0"/>
    <w:rsid w:val="00B73B59"/>
  </w:style>
  <w:style w:type="paragraph" w:customStyle="1" w:styleId="c41">
    <w:name w:val="c41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3B59"/>
  </w:style>
  <w:style w:type="paragraph" w:customStyle="1" w:styleId="c12">
    <w:name w:val="c12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B73B59"/>
  </w:style>
  <w:style w:type="paragraph" w:customStyle="1" w:styleId="c9">
    <w:name w:val="c9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B73B59"/>
  </w:style>
  <w:style w:type="character" w:customStyle="1" w:styleId="c43">
    <w:name w:val="c43"/>
    <w:basedOn w:val="a0"/>
    <w:rsid w:val="00B73B59"/>
  </w:style>
  <w:style w:type="paragraph" w:customStyle="1" w:styleId="c3">
    <w:name w:val="c3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B73B59"/>
  </w:style>
  <w:style w:type="paragraph" w:customStyle="1" w:styleId="c11">
    <w:name w:val="c11"/>
    <w:basedOn w:val="a"/>
    <w:rsid w:val="00B7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73B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2847</Words>
  <Characters>16228</Characters>
  <Application>Microsoft Office Word</Application>
  <DocSecurity>0</DocSecurity>
  <Lines>135</Lines>
  <Paragraphs>38</Paragraphs>
  <ScaleCrop>false</ScaleCrop>
  <Company>Microsoft</Company>
  <LinksUpToDate>false</LinksUpToDate>
  <CharactersWithSpaces>19037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3</cp:revision>
  <dcterms:created xsi:type="dcterms:W3CDTF">2022-09-12T19:26:00Z</dcterms:created>
  <dcterms:modified xsi:type="dcterms:W3CDTF">2022-09-12T19:34:00Z</dcterms:modified>
</cp:coreProperties>
</file>